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AE0" w:rsidRDefault="00F22AE0" w:rsidP="00C36F78">
      <w:pPr>
        <w:jc w:val="center"/>
        <w:rPr>
          <w:rFonts w:ascii="微软雅黑" w:eastAsia="微软雅黑" w:hAnsi="微软雅黑"/>
          <w:sz w:val="28"/>
          <w:szCs w:val="28"/>
        </w:rPr>
      </w:pPr>
      <w:r w:rsidRPr="00C36F78">
        <w:rPr>
          <w:rFonts w:ascii="微软雅黑" w:eastAsia="微软雅黑" w:hAnsi="微软雅黑" w:hint="eastAsia"/>
          <w:sz w:val="28"/>
          <w:szCs w:val="28"/>
        </w:rPr>
        <w:t>语文课程落实教育评价改革的</w:t>
      </w:r>
      <w:r w:rsidR="00C36F78">
        <w:rPr>
          <w:rFonts w:ascii="微软雅黑" w:eastAsia="微软雅黑" w:hAnsi="微软雅黑" w:hint="eastAsia"/>
          <w:sz w:val="28"/>
          <w:szCs w:val="28"/>
        </w:rPr>
        <w:t>工作</w:t>
      </w:r>
      <w:r w:rsidRPr="00C36F78">
        <w:rPr>
          <w:rFonts w:ascii="微软雅黑" w:eastAsia="微软雅黑" w:hAnsi="微软雅黑" w:hint="eastAsia"/>
          <w:sz w:val="28"/>
          <w:szCs w:val="28"/>
        </w:rPr>
        <w:t>方案</w:t>
      </w:r>
    </w:p>
    <w:p w:rsidR="00F5505F" w:rsidRPr="00F5505F" w:rsidRDefault="00F5505F" w:rsidP="00C36F78">
      <w:pPr>
        <w:jc w:val="center"/>
        <w:rPr>
          <w:rFonts w:ascii="微软雅黑" w:eastAsia="微软雅黑" w:hAnsi="微软雅黑"/>
          <w:sz w:val="24"/>
          <w:szCs w:val="28"/>
        </w:rPr>
      </w:pPr>
      <w:r w:rsidRPr="00F5505F">
        <w:rPr>
          <w:rFonts w:ascii="微软雅黑" w:eastAsia="微软雅黑" w:hAnsi="微软雅黑" w:hint="eastAsia"/>
          <w:sz w:val="24"/>
          <w:szCs w:val="28"/>
        </w:rPr>
        <w:t>语文教研室</w:t>
      </w:r>
    </w:p>
    <w:p w:rsidR="00C36F78" w:rsidRPr="00F5505F" w:rsidRDefault="00C36F78" w:rsidP="00C36F78">
      <w:pPr>
        <w:jc w:val="center"/>
        <w:rPr>
          <w:rFonts w:ascii="微软雅黑" w:eastAsia="微软雅黑" w:hAnsi="微软雅黑"/>
          <w:sz w:val="16"/>
          <w:szCs w:val="28"/>
        </w:rPr>
      </w:pPr>
    </w:p>
    <w:p w:rsidR="00C36F78" w:rsidRPr="00C36F78" w:rsidRDefault="00F22AE0" w:rsidP="00C36F78">
      <w:pPr>
        <w:ind w:firstLineChars="150" w:firstLine="420"/>
        <w:rPr>
          <w:rFonts w:ascii="微软雅黑" w:eastAsia="微软雅黑" w:hAnsi="微软雅黑"/>
          <w:sz w:val="28"/>
          <w:szCs w:val="28"/>
        </w:rPr>
      </w:pPr>
      <w:r w:rsidRPr="00C36F78">
        <w:rPr>
          <w:rFonts w:ascii="微软雅黑" w:eastAsia="微软雅黑" w:hAnsi="微软雅黑"/>
          <w:sz w:val="28"/>
          <w:szCs w:val="28"/>
        </w:rPr>
        <w:t>《</w:t>
      </w:r>
      <w:r w:rsidRPr="00C36F78">
        <w:rPr>
          <w:rFonts w:ascii="微软雅黑" w:eastAsia="微软雅黑" w:hAnsi="微软雅黑" w:hint="eastAsia"/>
          <w:sz w:val="28"/>
          <w:szCs w:val="28"/>
        </w:rPr>
        <w:t>深化新时代教育评价改革</w:t>
      </w:r>
      <w:r w:rsidRPr="00C36F78">
        <w:rPr>
          <w:rFonts w:ascii="微软雅黑" w:eastAsia="微软雅黑" w:hAnsi="微软雅黑"/>
          <w:sz w:val="28"/>
          <w:szCs w:val="28"/>
        </w:rPr>
        <w:t>总体方案》</w:t>
      </w:r>
      <w:r w:rsidR="00134588">
        <w:rPr>
          <w:rFonts w:ascii="微软雅黑" w:eastAsia="微软雅黑" w:hAnsi="微软雅黑" w:hint="eastAsia"/>
          <w:sz w:val="28"/>
          <w:szCs w:val="28"/>
        </w:rPr>
        <w:t>（以下简称《</w:t>
      </w:r>
      <w:r w:rsidR="00134588" w:rsidRPr="00C36F78">
        <w:rPr>
          <w:rFonts w:ascii="微软雅黑" w:eastAsia="微软雅黑" w:hAnsi="微软雅黑"/>
          <w:sz w:val="28"/>
          <w:szCs w:val="28"/>
        </w:rPr>
        <w:t>总体方案》</w:t>
      </w:r>
      <w:r w:rsidR="00134588">
        <w:rPr>
          <w:rFonts w:ascii="微软雅黑" w:eastAsia="微软雅黑" w:hAnsi="微软雅黑" w:hint="eastAsia"/>
          <w:sz w:val="28"/>
          <w:szCs w:val="28"/>
        </w:rPr>
        <w:t>）</w:t>
      </w:r>
      <w:r w:rsidRPr="00C36F78">
        <w:rPr>
          <w:rFonts w:ascii="微软雅黑" w:eastAsia="微软雅黑" w:hAnsi="微软雅黑" w:hint="eastAsia"/>
          <w:sz w:val="28"/>
          <w:szCs w:val="28"/>
        </w:rPr>
        <w:t>是新中国成立以来第一份教育评价改革的系统性文件，</w:t>
      </w:r>
      <w:r w:rsidR="00C36F78" w:rsidRPr="00C36F78">
        <w:rPr>
          <w:rFonts w:ascii="微软雅黑" w:eastAsia="微软雅黑" w:hAnsi="微软雅黑" w:hint="eastAsia"/>
          <w:sz w:val="28"/>
          <w:szCs w:val="28"/>
        </w:rPr>
        <w:t>是对习近</w:t>
      </w:r>
      <w:r w:rsidR="00C36F78">
        <w:rPr>
          <w:rFonts w:ascii="微软雅黑" w:eastAsia="微软雅黑" w:hAnsi="微软雅黑" w:hint="eastAsia"/>
          <w:sz w:val="28"/>
          <w:szCs w:val="28"/>
        </w:rPr>
        <w:t>平总书记关于教育的重要论述和全国教育大会精神的进一步贯彻和升华，是指导当前和今后一个时期深化教育评价改革的纲领性文件。为认真领会精神，贯彻落实好工作任务，特提出以下</w:t>
      </w:r>
      <w:r w:rsidR="008E1628">
        <w:rPr>
          <w:rFonts w:ascii="微软雅黑" w:eastAsia="微软雅黑" w:hAnsi="微软雅黑" w:hint="eastAsia"/>
          <w:sz w:val="28"/>
          <w:szCs w:val="28"/>
        </w:rPr>
        <w:t>方案</w:t>
      </w:r>
      <w:r w:rsidR="00C36F78">
        <w:rPr>
          <w:rFonts w:ascii="微软雅黑" w:eastAsia="微软雅黑" w:hAnsi="微软雅黑" w:hint="eastAsia"/>
          <w:sz w:val="28"/>
          <w:szCs w:val="28"/>
        </w:rPr>
        <w:t>：</w:t>
      </w:r>
      <w:r w:rsidR="00C36F78" w:rsidRPr="00C36F78">
        <w:rPr>
          <w:rFonts w:ascii="微软雅黑" w:eastAsia="微软雅黑" w:hAnsi="微软雅黑"/>
          <w:sz w:val="28"/>
          <w:szCs w:val="28"/>
        </w:rPr>
        <w:t xml:space="preserve"> </w:t>
      </w:r>
    </w:p>
    <w:p w:rsidR="008E1628" w:rsidRPr="008E1628" w:rsidRDefault="008E1628" w:rsidP="008E1628">
      <w:pPr>
        <w:pStyle w:val="a4"/>
        <w:numPr>
          <w:ilvl w:val="0"/>
          <w:numId w:val="1"/>
        </w:numPr>
        <w:ind w:firstLineChars="0"/>
        <w:rPr>
          <w:rFonts w:ascii="微软雅黑" w:eastAsia="微软雅黑" w:hAnsi="微软雅黑"/>
          <w:sz w:val="28"/>
          <w:szCs w:val="28"/>
        </w:rPr>
      </w:pPr>
      <w:r w:rsidRPr="008E1628">
        <w:rPr>
          <w:rFonts w:ascii="微软雅黑" w:eastAsia="微软雅黑" w:hAnsi="微软雅黑"/>
          <w:sz w:val="28"/>
          <w:szCs w:val="28"/>
        </w:rPr>
        <w:t>工作安排清单</w:t>
      </w:r>
    </w:p>
    <w:p w:rsidR="008E1628" w:rsidRPr="008E1628" w:rsidRDefault="008E1628" w:rsidP="008E1628">
      <w:pPr>
        <w:ind w:firstLineChars="200" w:firstLine="560"/>
        <w:rPr>
          <w:rFonts w:ascii="微软雅黑" w:eastAsia="微软雅黑" w:hAnsi="微软雅黑"/>
          <w:sz w:val="28"/>
          <w:szCs w:val="28"/>
        </w:rPr>
      </w:pPr>
      <w:r>
        <w:rPr>
          <w:rFonts w:ascii="微软雅黑" w:eastAsia="微软雅黑" w:hAnsi="微软雅黑" w:hint="eastAsia"/>
          <w:sz w:val="28"/>
          <w:szCs w:val="28"/>
        </w:rPr>
        <w:t>1.</w:t>
      </w:r>
      <w:r w:rsidRPr="008E1628">
        <w:rPr>
          <w:rFonts w:ascii="微软雅黑" w:eastAsia="微软雅黑" w:hAnsi="微软雅黑" w:hint="eastAsia"/>
          <w:sz w:val="28"/>
          <w:szCs w:val="28"/>
        </w:rPr>
        <w:t>采用个人自学、集体讨论的方式</w:t>
      </w:r>
      <w:r w:rsidRPr="008E1628">
        <w:rPr>
          <w:rFonts w:ascii="微软雅黑" w:eastAsia="微软雅黑" w:hAnsi="微软雅黑"/>
          <w:sz w:val="28"/>
          <w:szCs w:val="28"/>
        </w:rPr>
        <w:t>开展学习，深入领会“为什么改”“改什么”“怎么改”</w:t>
      </w:r>
      <w:r w:rsidR="00756FBB">
        <w:rPr>
          <w:rFonts w:ascii="微软雅黑" w:eastAsia="微软雅黑" w:hAnsi="微软雅黑"/>
          <w:sz w:val="28"/>
          <w:szCs w:val="28"/>
        </w:rPr>
        <w:t>，进一步统一思想，凝聚合力</w:t>
      </w:r>
      <w:r w:rsidR="00756FBB">
        <w:rPr>
          <w:rFonts w:ascii="微软雅黑" w:eastAsia="微软雅黑" w:hAnsi="微软雅黑" w:hint="eastAsia"/>
          <w:sz w:val="28"/>
          <w:szCs w:val="28"/>
        </w:rPr>
        <w:t>。</w:t>
      </w:r>
    </w:p>
    <w:p w:rsidR="008E1628" w:rsidRDefault="008E1628" w:rsidP="008E1628">
      <w:pPr>
        <w:ind w:firstLineChars="200" w:firstLine="560"/>
        <w:rPr>
          <w:rFonts w:ascii="微软雅黑" w:eastAsia="微软雅黑" w:hAnsi="微软雅黑"/>
          <w:sz w:val="28"/>
          <w:szCs w:val="28"/>
        </w:rPr>
      </w:pPr>
      <w:r>
        <w:rPr>
          <w:rFonts w:ascii="微软雅黑" w:eastAsia="微软雅黑" w:hAnsi="微软雅黑" w:hint="eastAsia"/>
          <w:sz w:val="28"/>
          <w:szCs w:val="28"/>
        </w:rPr>
        <w:t>2.</w:t>
      </w:r>
      <w:r w:rsidRPr="008E1628">
        <w:rPr>
          <w:rFonts w:ascii="微软雅黑" w:eastAsia="微软雅黑" w:hAnsi="微软雅黑"/>
          <w:sz w:val="28"/>
          <w:szCs w:val="28"/>
        </w:rPr>
        <w:t>全面</w:t>
      </w:r>
      <w:r>
        <w:rPr>
          <w:rFonts w:ascii="微软雅黑" w:eastAsia="微软雅黑" w:hAnsi="微软雅黑" w:hint="eastAsia"/>
          <w:sz w:val="28"/>
          <w:szCs w:val="28"/>
        </w:rPr>
        <w:t>梳</w:t>
      </w:r>
      <w:r w:rsidRPr="008E1628">
        <w:rPr>
          <w:rFonts w:ascii="微软雅黑" w:eastAsia="微软雅黑" w:hAnsi="微软雅黑"/>
          <w:sz w:val="28"/>
          <w:szCs w:val="28"/>
        </w:rPr>
        <w:t>理</w:t>
      </w:r>
      <w:r>
        <w:rPr>
          <w:rFonts w:ascii="微软雅黑" w:eastAsia="微软雅黑" w:hAnsi="微软雅黑" w:hint="eastAsia"/>
          <w:sz w:val="28"/>
          <w:szCs w:val="28"/>
        </w:rPr>
        <w:t>语文课程教学过程中的做法要求</w:t>
      </w:r>
      <w:r w:rsidRPr="008E1628">
        <w:rPr>
          <w:rFonts w:ascii="微软雅黑" w:eastAsia="微软雅黑" w:hAnsi="微软雅黑"/>
          <w:sz w:val="28"/>
          <w:szCs w:val="28"/>
        </w:rPr>
        <w:t>，坚决把与方案精神不一致的</w:t>
      </w:r>
      <w:r w:rsidR="00756FBB">
        <w:rPr>
          <w:rFonts w:ascii="微软雅黑" w:eastAsia="微软雅黑" w:hAnsi="微软雅黑"/>
          <w:sz w:val="28"/>
          <w:szCs w:val="28"/>
        </w:rPr>
        <w:t>改过来</w:t>
      </w:r>
      <w:r w:rsidR="00756FBB">
        <w:rPr>
          <w:rFonts w:ascii="微软雅黑" w:eastAsia="微软雅黑" w:hAnsi="微软雅黑" w:hint="eastAsia"/>
          <w:sz w:val="28"/>
          <w:szCs w:val="28"/>
        </w:rPr>
        <w:t>。</w:t>
      </w:r>
    </w:p>
    <w:p w:rsidR="008E1628" w:rsidRPr="008E1628" w:rsidRDefault="008E1628" w:rsidP="008E1628">
      <w:pPr>
        <w:ind w:firstLineChars="200" w:firstLine="560"/>
        <w:rPr>
          <w:rFonts w:ascii="微软雅黑" w:eastAsia="微软雅黑" w:hAnsi="微软雅黑"/>
          <w:sz w:val="28"/>
          <w:szCs w:val="28"/>
        </w:rPr>
      </w:pPr>
      <w:r>
        <w:rPr>
          <w:rFonts w:ascii="微软雅黑" w:eastAsia="微软雅黑" w:hAnsi="微软雅黑" w:hint="eastAsia"/>
          <w:sz w:val="28"/>
          <w:szCs w:val="28"/>
        </w:rPr>
        <w:t>3.</w:t>
      </w:r>
      <w:r w:rsidRPr="008E1628">
        <w:rPr>
          <w:rFonts w:ascii="微软雅黑" w:eastAsia="微软雅黑" w:hAnsi="微软雅黑"/>
          <w:sz w:val="28"/>
          <w:szCs w:val="28"/>
        </w:rPr>
        <w:t>坚持破立并举，聚焦</w:t>
      </w:r>
      <w:r w:rsidR="00756FBB">
        <w:rPr>
          <w:rFonts w:ascii="微软雅黑" w:eastAsia="微软雅黑" w:hAnsi="微软雅黑" w:hint="eastAsia"/>
          <w:sz w:val="28"/>
          <w:szCs w:val="28"/>
        </w:rPr>
        <w:t>院级精品在线课程建设</w:t>
      </w:r>
      <w:r w:rsidRPr="008E1628">
        <w:rPr>
          <w:rFonts w:ascii="微软雅黑" w:eastAsia="微软雅黑" w:hAnsi="微软雅黑"/>
          <w:sz w:val="28"/>
          <w:szCs w:val="28"/>
        </w:rPr>
        <w:t>，发挥示范带动作用。</w:t>
      </w:r>
    </w:p>
    <w:p w:rsidR="00756FBB" w:rsidRDefault="00756FBB" w:rsidP="00A73B9D">
      <w:pPr>
        <w:ind w:firstLineChars="200" w:firstLine="560"/>
        <w:rPr>
          <w:rFonts w:ascii="微软雅黑" w:eastAsia="微软雅黑" w:hAnsi="微软雅黑"/>
          <w:sz w:val="28"/>
          <w:szCs w:val="28"/>
        </w:rPr>
      </w:pPr>
      <w:r>
        <w:rPr>
          <w:rFonts w:ascii="微软雅黑" w:eastAsia="微软雅黑" w:hAnsi="微软雅黑" w:hint="eastAsia"/>
          <w:sz w:val="28"/>
          <w:szCs w:val="28"/>
        </w:rPr>
        <w:t>二、</w:t>
      </w:r>
      <w:r w:rsidR="008E1628" w:rsidRPr="00C36F78">
        <w:rPr>
          <w:rFonts w:ascii="微软雅黑" w:eastAsia="微软雅黑" w:hAnsi="微软雅黑"/>
          <w:sz w:val="28"/>
          <w:szCs w:val="28"/>
        </w:rPr>
        <w:t>正面清单</w:t>
      </w:r>
    </w:p>
    <w:p w:rsidR="00134588" w:rsidRPr="00C36F78" w:rsidRDefault="00134588" w:rsidP="00134588">
      <w:pPr>
        <w:ind w:firstLineChars="200" w:firstLine="560"/>
        <w:rPr>
          <w:rFonts w:ascii="微软雅黑" w:eastAsia="微软雅黑" w:hAnsi="微软雅黑"/>
          <w:sz w:val="28"/>
          <w:szCs w:val="28"/>
        </w:rPr>
      </w:pPr>
      <w:r w:rsidRPr="00C36F78">
        <w:rPr>
          <w:rFonts w:ascii="微软雅黑" w:eastAsia="微软雅黑" w:hAnsi="微软雅黑" w:hint="eastAsia"/>
          <w:sz w:val="28"/>
          <w:szCs w:val="28"/>
        </w:rPr>
        <w:t>1.营造浓厚氛围，认真落实立德树人根本任务</w:t>
      </w:r>
      <w:r>
        <w:rPr>
          <w:rFonts w:ascii="微软雅黑" w:eastAsia="微软雅黑" w:hAnsi="微软雅黑" w:hint="eastAsia"/>
          <w:sz w:val="28"/>
          <w:szCs w:val="28"/>
        </w:rPr>
        <w:t>。</w:t>
      </w:r>
    </w:p>
    <w:p w:rsidR="00134588" w:rsidRPr="00C36F78" w:rsidRDefault="00AE2969" w:rsidP="00134588">
      <w:pPr>
        <w:ind w:firstLineChars="200" w:firstLine="560"/>
        <w:rPr>
          <w:rFonts w:ascii="微软雅黑" w:eastAsia="微软雅黑" w:hAnsi="微软雅黑"/>
          <w:sz w:val="28"/>
          <w:szCs w:val="28"/>
        </w:rPr>
      </w:pPr>
      <w:r>
        <w:rPr>
          <w:rFonts w:ascii="微软雅黑" w:eastAsia="微软雅黑" w:hAnsi="微软雅黑" w:hint="eastAsia"/>
          <w:sz w:val="28"/>
          <w:szCs w:val="28"/>
        </w:rPr>
        <w:t>要在语文课程教学中</w:t>
      </w:r>
      <w:r w:rsidR="00134588" w:rsidRPr="00C36F78">
        <w:rPr>
          <w:rFonts w:ascii="微软雅黑" w:eastAsia="微软雅黑" w:hAnsi="微软雅黑" w:hint="eastAsia"/>
          <w:sz w:val="28"/>
          <w:szCs w:val="28"/>
        </w:rPr>
        <w:t>突出强调育人原则与立场，落实立德树人根本任务，将学生培养成“有理想、有本领、有担当”的时代新人，做新时代的亲历者、见证者和奋斗者，而不是旁观者和反对</w:t>
      </w:r>
      <w:r w:rsidR="00134588">
        <w:rPr>
          <w:rFonts w:ascii="微软雅黑" w:eastAsia="微软雅黑" w:hAnsi="微软雅黑" w:hint="eastAsia"/>
          <w:sz w:val="28"/>
          <w:szCs w:val="28"/>
        </w:rPr>
        <w:t>者</w:t>
      </w:r>
      <w:r>
        <w:rPr>
          <w:rFonts w:ascii="微软雅黑" w:eastAsia="微软雅黑" w:hAnsi="微软雅黑" w:hint="eastAsia"/>
          <w:sz w:val="28"/>
          <w:szCs w:val="28"/>
        </w:rPr>
        <w:t>；要在语文教师的评价中把师德表现作为首要要求，</w:t>
      </w:r>
      <w:r w:rsidRPr="00C36F78">
        <w:rPr>
          <w:rFonts w:ascii="微软雅黑" w:eastAsia="微软雅黑" w:hAnsi="微软雅黑" w:hint="eastAsia"/>
          <w:sz w:val="28"/>
          <w:szCs w:val="28"/>
        </w:rPr>
        <w:t>端正</w:t>
      </w:r>
      <w:r w:rsidR="00134588" w:rsidRPr="00C36F78">
        <w:rPr>
          <w:rFonts w:ascii="微软雅黑" w:eastAsia="微软雅黑" w:hAnsi="微软雅黑" w:hint="eastAsia"/>
          <w:sz w:val="28"/>
          <w:szCs w:val="28"/>
        </w:rPr>
        <w:t>教师的素质标准与成长方向。</w:t>
      </w:r>
      <w:r>
        <w:rPr>
          <w:rFonts w:ascii="微软雅黑" w:eastAsia="微软雅黑" w:hAnsi="微软雅黑" w:hint="eastAsia"/>
          <w:sz w:val="28"/>
          <w:szCs w:val="28"/>
        </w:rPr>
        <w:t>要在语文教育中始终强化</w:t>
      </w:r>
      <w:r w:rsidR="00134588" w:rsidRPr="00C36F78">
        <w:rPr>
          <w:rFonts w:ascii="微软雅黑" w:eastAsia="微软雅黑" w:hAnsi="微软雅黑" w:hint="eastAsia"/>
          <w:sz w:val="28"/>
          <w:szCs w:val="28"/>
        </w:rPr>
        <w:t>课程思政教育理念，深度挖掘</w:t>
      </w:r>
      <w:r>
        <w:rPr>
          <w:rFonts w:ascii="微软雅黑" w:eastAsia="微软雅黑" w:hAnsi="微软雅黑" w:hint="eastAsia"/>
          <w:sz w:val="28"/>
          <w:szCs w:val="28"/>
        </w:rPr>
        <w:t>语文</w:t>
      </w:r>
      <w:r w:rsidR="00134588" w:rsidRPr="00C36F78">
        <w:rPr>
          <w:rFonts w:ascii="微软雅黑" w:eastAsia="微软雅黑" w:hAnsi="微软雅黑" w:hint="eastAsia"/>
          <w:sz w:val="28"/>
          <w:szCs w:val="28"/>
        </w:rPr>
        <w:lastRenderedPageBreak/>
        <w:t>课程育人元素，深度融入课堂教学各环节，实现思政教育与专业传授</w:t>
      </w:r>
      <w:r>
        <w:rPr>
          <w:rFonts w:ascii="微软雅黑" w:eastAsia="微软雅黑" w:hAnsi="微软雅黑" w:hint="eastAsia"/>
          <w:sz w:val="28"/>
          <w:szCs w:val="28"/>
        </w:rPr>
        <w:t>的无痕嵌入；要在语文教学过程中</w:t>
      </w:r>
      <w:r w:rsidR="00134588" w:rsidRPr="00C36F78">
        <w:rPr>
          <w:rFonts w:ascii="微软雅黑" w:eastAsia="微软雅黑" w:hAnsi="微软雅黑" w:hint="eastAsia"/>
          <w:sz w:val="28"/>
          <w:szCs w:val="28"/>
        </w:rPr>
        <w:t>营造浓厚氛围，传承红色基因，引导学生养成良好的思想道德、心理素质和行为习惯。</w:t>
      </w:r>
    </w:p>
    <w:p w:rsidR="00134588" w:rsidRPr="00C36F78" w:rsidRDefault="00134588" w:rsidP="00134588">
      <w:pPr>
        <w:rPr>
          <w:rFonts w:ascii="微软雅黑" w:eastAsia="微软雅黑" w:hAnsi="微软雅黑"/>
          <w:sz w:val="28"/>
          <w:szCs w:val="28"/>
        </w:rPr>
      </w:pPr>
      <w:r w:rsidRPr="00C36F78">
        <w:rPr>
          <w:rFonts w:ascii="微软雅黑" w:eastAsia="微软雅黑" w:hAnsi="微软雅黑" w:hint="eastAsia"/>
          <w:sz w:val="28"/>
          <w:szCs w:val="28"/>
        </w:rPr>
        <w:t xml:space="preserve">    </w:t>
      </w:r>
      <w:r w:rsidR="0015486D">
        <w:rPr>
          <w:rFonts w:ascii="微软雅黑" w:eastAsia="微软雅黑" w:hAnsi="微软雅黑" w:hint="eastAsia"/>
          <w:sz w:val="28"/>
          <w:szCs w:val="28"/>
        </w:rPr>
        <w:t xml:space="preserve"> </w:t>
      </w:r>
      <w:r w:rsidRPr="00C36F78">
        <w:rPr>
          <w:rFonts w:ascii="微软雅黑" w:eastAsia="微软雅黑" w:hAnsi="微软雅黑" w:hint="eastAsia"/>
          <w:sz w:val="28"/>
          <w:szCs w:val="28"/>
        </w:rPr>
        <w:t>2.强化过程评价，在实践中提升</w:t>
      </w:r>
      <w:r w:rsidR="00F468D0">
        <w:rPr>
          <w:rFonts w:ascii="微软雅黑" w:eastAsia="微软雅黑" w:hAnsi="微软雅黑" w:hint="eastAsia"/>
          <w:sz w:val="28"/>
          <w:szCs w:val="28"/>
        </w:rPr>
        <w:t>语文课堂教学</w:t>
      </w:r>
      <w:r w:rsidRPr="00C36F78">
        <w:rPr>
          <w:rFonts w:ascii="微软雅黑" w:eastAsia="微软雅黑" w:hAnsi="微软雅黑" w:hint="eastAsia"/>
          <w:sz w:val="28"/>
          <w:szCs w:val="28"/>
        </w:rPr>
        <w:t>质量</w:t>
      </w:r>
    </w:p>
    <w:p w:rsidR="00F468D0" w:rsidRDefault="00134588" w:rsidP="00134588">
      <w:pPr>
        <w:rPr>
          <w:rFonts w:ascii="微软雅黑" w:eastAsia="微软雅黑" w:hAnsi="微软雅黑"/>
          <w:sz w:val="28"/>
          <w:szCs w:val="28"/>
        </w:rPr>
      </w:pPr>
      <w:r w:rsidRPr="00C36F78">
        <w:rPr>
          <w:rFonts w:ascii="微软雅黑" w:eastAsia="微软雅黑" w:hAnsi="微软雅黑" w:hint="eastAsia"/>
          <w:sz w:val="28"/>
          <w:szCs w:val="28"/>
        </w:rPr>
        <w:t xml:space="preserve">    </w:t>
      </w:r>
      <w:r w:rsidR="0015486D">
        <w:rPr>
          <w:rFonts w:ascii="微软雅黑" w:eastAsia="微软雅黑" w:hAnsi="微软雅黑" w:hint="eastAsia"/>
          <w:sz w:val="28"/>
          <w:szCs w:val="28"/>
        </w:rPr>
        <w:t xml:space="preserve"> </w:t>
      </w:r>
      <w:r w:rsidRPr="00C36F78">
        <w:rPr>
          <w:rFonts w:ascii="微软雅黑" w:eastAsia="微软雅黑" w:hAnsi="微软雅黑" w:hint="eastAsia"/>
          <w:sz w:val="28"/>
          <w:szCs w:val="28"/>
        </w:rPr>
        <w:t>孙春兰副总理在2019教育年会上指出：让学生忙起来、让教学活起来、让管理严起来、让毕业难起来、让质量提起来。</w:t>
      </w:r>
      <w:r w:rsidR="0015486D">
        <w:rPr>
          <w:rFonts w:ascii="微软雅黑" w:eastAsia="微软雅黑" w:hAnsi="微软雅黑" w:hint="eastAsia"/>
          <w:sz w:val="28"/>
          <w:szCs w:val="28"/>
        </w:rPr>
        <w:t>《</w:t>
      </w:r>
      <w:r w:rsidR="0015486D" w:rsidRPr="00C36F78">
        <w:rPr>
          <w:rFonts w:ascii="微软雅黑" w:eastAsia="微软雅黑" w:hAnsi="微软雅黑"/>
          <w:sz w:val="28"/>
          <w:szCs w:val="28"/>
        </w:rPr>
        <w:t>总体方案》</w:t>
      </w:r>
      <w:r w:rsidRPr="00C36F78">
        <w:rPr>
          <w:rFonts w:ascii="微软雅黑" w:eastAsia="微软雅黑" w:hAnsi="微软雅黑" w:hint="eastAsia"/>
          <w:sz w:val="28"/>
          <w:szCs w:val="28"/>
        </w:rPr>
        <w:t>明确提出要严把出口关，完善过程性考核与结果性考核有机结合的学业考评制度，加强课堂参与和课堂纪律考查，引导学生树立良好学风。</w:t>
      </w:r>
      <w:r w:rsidR="00F468D0">
        <w:rPr>
          <w:rFonts w:ascii="微软雅黑" w:eastAsia="微软雅黑" w:hAnsi="微软雅黑" w:hint="eastAsia"/>
          <w:sz w:val="28"/>
          <w:szCs w:val="28"/>
        </w:rPr>
        <w:t>总结过往的语文教学经验，</w:t>
      </w:r>
      <w:r w:rsidR="000F18E5">
        <w:rPr>
          <w:rFonts w:ascii="微软雅黑" w:eastAsia="微软雅黑" w:hAnsi="微软雅黑" w:hint="eastAsia"/>
          <w:sz w:val="28"/>
          <w:szCs w:val="28"/>
        </w:rPr>
        <w:t>聚焦学生学习课程的过程管理，用好听课看课制度对任课老师</w:t>
      </w:r>
      <w:r w:rsidR="000F18E5" w:rsidRPr="00C36F78">
        <w:rPr>
          <w:rFonts w:ascii="微软雅黑" w:eastAsia="微软雅黑" w:hAnsi="微软雅黑" w:hint="eastAsia"/>
          <w:sz w:val="28"/>
          <w:szCs w:val="28"/>
        </w:rPr>
        <w:t>的督促作用，</w:t>
      </w:r>
      <w:r w:rsidR="0015486D">
        <w:rPr>
          <w:rFonts w:ascii="微软雅黑" w:eastAsia="微软雅黑" w:hAnsi="微软雅黑" w:hint="eastAsia"/>
          <w:sz w:val="28"/>
          <w:szCs w:val="28"/>
        </w:rPr>
        <w:t>语文</w:t>
      </w:r>
      <w:r w:rsidR="000F18E5">
        <w:rPr>
          <w:rFonts w:ascii="微软雅黑" w:eastAsia="微软雅黑" w:hAnsi="微软雅黑" w:hint="eastAsia"/>
          <w:sz w:val="28"/>
          <w:szCs w:val="28"/>
        </w:rPr>
        <w:t>课堂教学的质量还会有</w:t>
      </w:r>
      <w:r w:rsidRPr="00C36F78">
        <w:rPr>
          <w:rFonts w:ascii="微软雅黑" w:eastAsia="微软雅黑" w:hAnsi="微软雅黑" w:hint="eastAsia"/>
          <w:sz w:val="28"/>
          <w:szCs w:val="28"/>
        </w:rPr>
        <w:t>进一步提升。</w:t>
      </w:r>
    </w:p>
    <w:p w:rsidR="00134588" w:rsidRPr="00C36F78" w:rsidRDefault="00134588" w:rsidP="00134588">
      <w:pPr>
        <w:rPr>
          <w:rFonts w:ascii="微软雅黑" w:eastAsia="微软雅黑" w:hAnsi="微软雅黑"/>
          <w:sz w:val="28"/>
          <w:szCs w:val="28"/>
        </w:rPr>
      </w:pPr>
      <w:r w:rsidRPr="00C36F78">
        <w:rPr>
          <w:rFonts w:ascii="微软雅黑" w:eastAsia="微软雅黑" w:hAnsi="微软雅黑" w:hint="eastAsia"/>
          <w:sz w:val="28"/>
          <w:szCs w:val="28"/>
        </w:rPr>
        <w:t xml:space="preserve">    </w:t>
      </w:r>
      <w:r w:rsidR="00A11653">
        <w:rPr>
          <w:rFonts w:ascii="微软雅黑" w:eastAsia="微软雅黑" w:hAnsi="微软雅黑" w:hint="eastAsia"/>
          <w:sz w:val="28"/>
          <w:szCs w:val="28"/>
        </w:rPr>
        <w:t xml:space="preserve"> </w:t>
      </w:r>
      <w:r w:rsidRPr="00C36F78">
        <w:rPr>
          <w:rFonts w:ascii="微软雅黑" w:eastAsia="微软雅黑" w:hAnsi="微软雅黑" w:hint="eastAsia"/>
          <w:sz w:val="28"/>
          <w:szCs w:val="28"/>
        </w:rPr>
        <w:t>3.强化师德修养，打造一支潜心育人的</w:t>
      </w:r>
      <w:r w:rsidR="00A11653">
        <w:rPr>
          <w:rFonts w:ascii="微软雅黑" w:eastAsia="微软雅黑" w:hAnsi="微软雅黑" w:hint="eastAsia"/>
          <w:sz w:val="28"/>
          <w:szCs w:val="28"/>
        </w:rPr>
        <w:t>语文教师</w:t>
      </w:r>
      <w:r w:rsidRPr="00C36F78">
        <w:rPr>
          <w:rFonts w:ascii="微软雅黑" w:eastAsia="微软雅黑" w:hAnsi="微软雅黑" w:hint="eastAsia"/>
          <w:sz w:val="28"/>
          <w:szCs w:val="28"/>
        </w:rPr>
        <w:t>队伍</w:t>
      </w:r>
    </w:p>
    <w:p w:rsidR="008E1628" w:rsidRPr="00C36F78" w:rsidRDefault="00134588" w:rsidP="00917F98">
      <w:pPr>
        <w:rPr>
          <w:rFonts w:ascii="微软雅黑" w:eastAsia="微软雅黑" w:hAnsi="微软雅黑"/>
          <w:sz w:val="28"/>
          <w:szCs w:val="28"/>
        </w:rPr>
      </w:pPr>
      <w:r w:rsidRPr="00C36F78">
        <w:rPr>
          <w:rFonts w:ascii="微软雅黑" w:eastAsia="微软雅黑" w:hAnsi="微软雅黑" w:hint="eastAsia"/>
          <w:sz w:val="28"/>
          <w:szCs w:val="28"/>
        </w:rPr>
        <w:t xml:space="preserve">    </w:t>
      </w:r>
      <w:r w:rsidR="00A11653">
        <w:rPr>
          <w:rFonts w:ascii="微软雅黑" w:eastAsia="微软雅黑" w:hAnsi="微软雅黑" w:hint="eastAsia"/>
          <w:sz w:val="28"/>
          <w:szCs w:val="28"/>
        </w:rPr>
        <w:t xml:space="preserve"> 《</w:t>
      </w:r>
      <w:r w:rsidR="00A11653" w:rsidRPr="00C36F78">
        <w:rPr>
          <w:rFonts w:ascii="微软雅黑" w:eastAsia="微软雅黑" w:hAnsi="微软雅黑"/>
          <w:sz w:val="28"/>
          <w:szCs w:val="28"/>
        </w:rPr>
        <w:t>总体方案》</w:t>
      </w:r>
      <w:r w:rsidRPr="00C36F78">
        <w:rPr>
          <w:rFonts w:ascii="微软雅黑" w:eastAsia="微软雅黑" w:hAnsi="微软雅黑" w:hint="eastAsia"/>
          <w:sz w:val="28"/>
          <w:szCs w:val="28"/>
        </w:rPr>
        <w:t>中把师德师风作为第一标准，把师德表现作为首要要求，明确提出要强化一线学生工作</w:t>
      </w:r>
      <w:r w:rsidR="00A11653">
        <w:rPr>
          <w:rFonts w:ascii="微软雅黑" w:eastAsia="微软雅黑" w:hAnsi="微软雅黑" w:hint="eastAsia"/>
          <w:sz w:val="28"/>
          <w:szCs w:val="28"/>
        </w:rPr>
        <w:t>经历，</w:t>
      </w:r>
      <w:r w:rsidRPr="00C36F78">
        <w:rPr>
          <w:rFonts w:ascii="微软雅黑" w:eastAsia="微软雅黑" w:hAnsi="微软雅黑" w:hint="eastAsia"/>
          <w:sz w:val="28"/>
          <w:szCs w:val="28"/>
        </w:rPr>
        <w:t>究其实质就是“融入”，要求教师必须深度融入学生，</w:t>
      </w:r>
      <w:r w:rsidR="00A11653" w:rsidRPr="00C36F78">
        <w:rPr>
          <w:rFonts w:ascii="微软雅黑" w:eastAsia="微软雅黑" w:hAnsi="微软雅黑" w:hint="eastAsia"/>
          <w:sz w:val="28"/>
          <w:szCs w:val="28"/>
        </w:rPr>
        <w:t>真正的站在学生的角度，</w:t>
      </w:r>
      <w:r w:rsidRPr="00C36F78">
        <w:rPr>
          <w:rFonts w:ascii="微软雅黑" w:eastAsia="微软雅黑" w:hAnsi="微软雅黑" w:hint="eastAsia"/>
          <w:sz w:val="28"/>
          <w:szCs w:val="28"/>
        </w:rPr>
        <w:t>真正</w:t>
      </w:r>
      <w:r w:rsidR="00A11653">
        <w:rPr>
          <w:rFonts w:ascii="微软雅黑" w:eastAsia="微软雅黑" w:hAnsi="微软雅黑" w:hint="eastAsia"/>
          <w:sz w:val="28"/>
          <w:szCs w:val="28"/>
        </w:rPr>
        <w:t>以仁爱之心去帮助学生成长成才，</w:t>
      </w:r>
      <w:r w:rsidR="00A11653" w:rsidRPr="00C36F78">
        <w:rPr>
          <w:rFonts w:ascii="微软雅黑" w:eastAsia="微软雅黑" w:hAnsi="微软雅黑" w:hint="eastAsia"/>
          <w:sz w:val="28"/>
          <w:szCs w:val="28"/>
        </w:rPr>
        <w:t>让他真正感受到学校的深情厚谊，感受到社会、国家对他的爱与包容，将来他才可能更好的回报国家、回报社会、回报母校</w:t>
      </w:r>
      <w:r w:rsidRPr="00C36F78">
        <w:rPr>
          <w:rFonts w:ascii="微软雅黑" w:eastAsia="微软雅黑" w:hAnsi="微软雅黑" w:hint="eastAsia"/>
          <w:sz w:val="28"/>
          <w:szCs w:val="28"/>
        </w:rPr>
        <w:t>。</w:t>
      </w:r>
      <w:r w:rsidR="00B31530" w:rsidRPr="00C36F78">
        <w:rPr>
          <w:rFonts w:ascii="微软雅黑" w:eastAsia="微软雅黑" w:hAnsi="微软雅黑" w:hint="eastAsia"/>
          <w:sz w:val="28"/>
          <w:szCs w:val="28"/>
        </w:rPr>
        <w:t>强化师德修养，</w:t>
      </w:r>
      <w:r w:rsidRPr="00C36F78">
        <w:rPr>
          <w:rFonts w:ascii="微软雅黑" w:eastAsia="微软雅黑" w:hAnsi="微软雅黑" w:hint="eastAsia"/>
          <w:sz w:val="28"/>
          <w:szCs w:val="28"/>
        </w:rPr>
        <w:t>要注重</w:t>
      </w:r>
      <w:r w:rsidR="00B31530">
        <w:rPr>
          <w:rFonts w:ascii="微软雅黑" w:eastAsia="微软雅黑" w:hAnsi="微软雅黑" w:hint="eastAsia"/>
          <w:sz w:val="28"/>
          <w:szCs w:val="28"/>
        </w:rPr>
        <w:t>语文</w:t>
      </w:r>
      <w:r w:rsidRPr="00C36F78">
        <w:rPr>
          <w:rFonts w:ascii="微软雅黑" w:eastAsia="微软雅黑" w:hAnsi="微软雅黑" w:hint="eastAsia"/>
          <w:sz w:val="28"/>
          <w:szCs w:val="28"/>
        </w:rPr>
        <w:t>教师业务技能的提升，尤其要注重</w:t>
      </w:r>
      <w:r w:rsidR="00B31530">
        <w:rPr>
          <w:rFonts w:ascii="微软雅黑" w:eastAsia="微软雅黑" w:hAnsi="微软雅黑" w:hint="eastAsia"/>
          <w:sz w:val="28"/>
          <w:szCs w:val="28"/>
        </w:rPr>
        <w:t>对</w:t>
      </w:r>
      <w:r w:rsidR="00B31530" w:rsidRPr="00C36F78">
        <w:rPr>
          <w:rFonts w:ascii="微软雅黑" w:eastAsia="微软雅黑" w:hAnsi="微软雅黑" w:hint="eastAsia"/>
          <w:sz w:val="28"/>
          <w:szCs w:val="28"/>
        </w:rPr>
        <w:t>用人单位的具体岗位、实际要求</w:t>
      </w:r>
      <w:r w:rsidR="00917F98">
        <w:rPr>
          <w:rFonts w:ascii="微软雅黑" w:eastAsia="微软雅黑" w:hAnsi="微软雅黑" w:hint="eastAsia"/>
          <w:sz w:val="28"/>
          <w:szCs w:val="28"/>
        </w:rPr>
        <w:t>的了解</w:t>
      </w:r>
      <w:r w:rsidR="00B31530" w:rsidRPr="00C36F78">
        <w:rPr>
          <w:rFonts w:ascii="微软雅黑" w:eastAsia="微软雅黑" w:hAnsi="微软雅黑" w:hint="eastAsia"/>
          <w:sz w:val="28"/>
          <w:szCs w:val="28"/>
        </w:rPr>
        <w:t>，</w:t>
      </w:r>
      <w:r w:rsidR="00917F98">
        <w:rPr>
          <w:rFonts w:ascii="微软雅黑" w:eastAsia="微软雅黑" w:hAnsi="微软雅黑" w:hint="eastAsia"/>
          <w:sz w:val="28"/>
          <w:szCs w:val="28"/>
        </w:rPr>
        <w:t>才能为提升</w:t>
      </w:r>
      <w:r w:rsidR="00917F98" w:rsidRPr="00C36F78">
        <w:rPr>
          <w:rFonts w:ascii="微软雅黑" w:eastAsia="微软雅黑" w:hAnsi="微软雅黑" w:hint="eastAsia"/>
          <w:sz w:val="28"/>
          <w:szCs w:val="28"/>
        </w:rPr>
        <w:t>学生的综合专业</w:t>
      </w:r>
      <w:r w:rsidR="00B51404">
        <w:rPr>
          <w:rFonts w:ascii="微软雅黑" w:eastAsia="微软雅黑" w:hAnsi="微软雅黑" w:hint="eastAsia"/>
          <w:sz w:val="28"/>
          <w:szCs w:val="28"/>
        </w:rPr>
        <w:t>素养助力。</w:t>
      </w:r>
      <w:r w:rsidR="00B31530" w:rsidRPr="00C36F78">
        <w:rPr>
          <w:rFonts w:ascii="微软雅黑" w:eastAsia="微软雅黑" w:hAnsi="微软雅黑" w:hint="eastAsia"/>
          <w:sz w:val="28"/>
          <w:szCs w:val="28"/>
        </w:rPr>
        <w:t>让</w:t>
      </w:r>
      <w:r w:rsidR="00B31530">
        <w:rPr>
          <w:rFonts w:ascii="微软雅黑" w:eastAsia="微软雅黑" w:hAnsi="微软雅黑" w:hint="eastAsia"/>
          <w:sz w:val="28"/>
          <w:szCs w:val="28"/>
        </w:rPr>
        <w:t>语文</w:t>
      </w:r>
      <w:r w:rsidR="00B31530" w:rsidRPr="00C36F78">
        <w:rPr>
          <w:rFonts w:ascii="微软雅黑" w:eastAsia="微软雅黑" w:hAnsi="微软雅黑" w:hint="eastAsia"/>
          <w:sz w:val="28"/>
          <w:szCs w:val="28"/>
        </w:rPr>
        <w:t>教师回归教书育人的本源，</w:t>
      </w:r>
      <w:r w:rsidR="00B31530">
        <w:rPr>
          <w:rFonts w:ascii="微软雅黑" w:eastAsia="微软雅黑" w:hAnsi="微软雅黑" w:hint="eastAsia"/>
          <w:sz w:val="28"/>
          <w:szCs w:val="28"/>
        </w:rPr>
        <w:t>才会</w:t>
      </w:r>
      <w:r w:rsidR="00B31530" w:rsidRPr="00C36F78">
        <w:rPr>
          <w:rFonts w:ascii="微软雅黑" w:eastAsia="微软雅黑" w:hAnsi="微软雅黑" w:hint="eastAsia"/>
          <w:sz w:val="28"/>
          <w:szCs w:val="28"/>
        </w:rPr>
        <w:t>打造一支潜心育人的</w:t>
      </w:r>
      <w:r w:rsidR="00B31530">
        <w:rPr>
          <w:rFonts w:ascii="微软雅黑" w:eastAsia="微软雅黑" w:hAnsi="微软雅黑" w:hint="eastAsia"/>
          <w:sz w:val="28"/>
          <w:szCs w:val="28"/>
        </w:rPr>
        <w:t>语文教师</w:t>
      </w:r>
      <w:r w:rsidR="00B31530" w:rsidRPr="00C36F78">
        <w:rPr>
          <w:rFonts w:ascii="微软雅黑" w:eastAsia="微软雅黑" w:hAnsi="微软雅黑" w:hint="eastAsia"/>
          <w:sz w:val="28"/>
          <w:szCs w:val="28"/>
        </w:rPr>
        <w:t>队伍</w:t>
      </w:r>
      <w:r w:rsidR="00B31530">
        <w:rPr>
          <w:rFonts w:ascii="微软雅黑" w:eastAsia="微软雅黑" w:hAnsi="微软雅黑" w:hint="eastAsia"/>
          <w:sz w:val="28"/>
          <w:szCs w:val="28"/>
        </w:rPr>
        <w:t>。</w:t>
      </w:r>
      <w:r w:rsidR="00B31530" w:rsidRPr="00C36F78">
        <w:rPr>
          <w:rFonts w:ascii="微软雅黑" w:eastAsia="微软雅黑" w:hAnsi="微软雅黑" w:hint="eastAsia"/>
          <w:sz w:val="28"/>
          <w:szCs w:val="28"/>
        </w:rPr>
        <w:t>   </w:t>
      </w:r>
    </w:p>
    <w:p w:rsidR="00134588" w:rsidRDefault="00756FBB" w:rsidP="00756FBB">
      <w:pPr>
        <w:ind w:firstLineChars="200" w:firstLine="560"/>
        <w:rPr>
          <w:rFonts w:ascii="微软雅黑" w:eastAsia="微软雅黑" w:hAnsi="微软雅黑"/>
          <w:sz w:val="28"/>
          <w:szCs w:val="28"/>
        </w:rPr>
      </w:pPr>
      <w:r>
        <w:rPr>
          <w:rFonts w:ascii="微软雅黑" w:eastAsia="微软雅黑" w:hAnsi="微软雅黑" w:hint="eastAsia"/>
          <w:sz w:val="28"/>
          <w:szCs w:val="28"/>
        </w:rPr>
        <w:t>三、</w:t>
      </w:r>
      <w:r w:rsidR="008E1628" w:rsidRPr="00C36F78">
        <w:rPr>
          <w:rFonts w:ascii="微软雅黑" w:eastAsia="微软雅黑" w:hAnsi="微软雅黑"/>
          <w:sz w:val="28"/>
          <w:szCs w:val="28"/>
        </w:rPr>
        <w:t>负面清单</w:t>
      </w:r>
    </w:p>
    <w:p w:rsidR="00D331DF" w:rsidRDefault="001B3E37" w:rsidP="00756FBB">
      <w:pPr>
        <w:ind w:firstLineChars="200" w:firstLine="560"/>
        <w:rPr>
          <w:rFonts w:ascii="微软雅黑" w:eastAsia="微软雅黑" w:hAnsi="微软雅黑"/>
          <w:sz w:val="28"/>
          <w:szCs w:val="28"/>
        </w:rPr>
      </w:pPr>
      <w:r>
        <w:rPr>
          <w:rFonts w:ascii="微软雅黑" w:eastAsia="微软雅黑" w:hAnsi="微软雅黑" w:hint="eastAsia"/>
          <w:sz w:val="28"/>
          <w:szCs w:val="28"/>
        </w:rPr>
        <w:lastRenderedPageBreak/>
        <w:t>1.</w:t>
      </w:r>
      <w:r w:rsidR="007B4487" w:rsidRPr="007B4487">
        <w:rPr>
          <w:rFonts w:ascii="微软雅黑" w:eastAsia="微软雅黑" w:hAnsi="微软雅黑" w:hint="eastAsia"/>
          <w:sz w:val="28"/>
          <w:szCs w:val="28"/>
        </w:rPr>
        <w:t xml:space="preserve"> </w:t>
      </w:r>
      <w:r w:rsidR="007B4487">
        <w:rPr>
          <w:rFonts w:ascii="微软雅黑" w:eastAsia="微软雅黑" w:hAnsi="微软雅黑" w:hint="eastAsia"/>
          <w:sz w:val="28"/>
          <w:szCs w:val="28"/>
        </w:rPr>
        <w:t>将积极参与各专业人才培养方案制修订工作纳入语文教研工作内容，以便更好地实现语文教育与专业教育的融合，满足新时代人才培养的新要求和全员全过程全方位育人要求。</w:t>
      </w:r>
    </w:p>
    <w:p w:rsidR="00D331DF" w:rsidRDefault="00D331DF" w:rsidP="00756FBB">
      <w:pPr>
        <w:ind w:firstLineChars="200" w:firstLine="560"/>
        <w:rPr>
          <w:rFonts w:ascii="微软雅黑" w:eastAsia="微软雅黑" w:hAnsi="微软雅黑"/>
          <w:sz w:val="28"/>
          <w:szCs w:val="28"/>
        </w:rPr>
      </w:pPr>
      <w:r>
        <w:rPr>
          <w:rFonts w:ascii="微软雅黑" w:eastAsia="微软雅黑" w:hAnsi="微软雅黑" w:hint="eastAsia"/>
          <w:sz w:val="28"/>
          <w:szCs w:val="28"/>
        </w:rPr>
        <w:t>2.</w:t>
      </w:r>
      <w:r w:rsidR="00FB046D">
        <w:rPr>
          <w:rFonts w:ascii="微软雅黑" w:eastAsia="微软雅黑" w:hAnsi="微软雅黑" w:hint="eastAsia"/>
          <w:sz w:val="28"/>
          <w:szCs w:val="28"/>
        </w:rPr>
        <w:t>将思想品德与语文能力教育的</w:t>
      </w:r>
      <w:r w:rsidR="007B4487">
        <w:rPr>
          <w:rFonts w:ascii="微软雅黑" w:eastAsia="微软雅黑" w:hAnsi="微软雅黑" w:hint="eastAsia"/>
          <w:sz w:val="28"/>
          <w:szCs w:val="28"/>
        </w:rPr>
        <w:t>深度</w:t>
      </w:r>
      <w:r w:rsidR="00FB046D">
        <w:rPr>
          <w:rFonts w:ascii="微软雅黑" w:eastAsia="微软雅黑" w:hAnsi="微软雅黑" w:hint="eastAsia"/>
          <w:sz w:val="28"/>
          <w:szCs w:val="28"/>
        </w:rPr>
        <w:t>融合</w:t>
      </w:r>
      <w:r w:rsidR="00592F27">
        <w:rPr>
          <w:rFonts w:ascii="微软雅黑" w:eastAsia="微软雅黑" w:hAnsi="微软雅黑" w:hint="eastAsia"/>
          <w:sz w:val="28"/>
          <w:szCs w:val="28"/>
        </w:rPr>
        <w:t>作为语文教育教学工作的重点，</w:t>
      </w:r>
      <w:r w:rsidR="00FB046D">
        <w:rPr>
          <w:rFonts w:ascii="微软雅黑" w:eastAsia="微软雅黑" w:hAnsi="微软雅黑" w:hint="eastAsia"/>
          <w:sz w:val="28"/>
          <w:szCs w:val="28"/>
        </w:rPr>
        <w:t>作为</w:t>
      </w:r>
      <w:r w:rsidR="007B4487">
        <w:rPr>
          <w:rFonts w:ascii="微软雅黑" w:eastAsia="微软雅黑" w:hAnsi="微软雅黑" w:hint="eastAsia"/>
          <w:sz w:val="28"/>
          <w:szCs w:val="28"/>
        </w:rPr>
        <w:t>语文课程</w:t>
      </w:r>
      <w:r w:rsidR="00FB046D">
        <w:rPr>
          <w:rFonts w:ascii="微软雅黑" w:eastAsia="微软雅黑" w:hAnsi="微软雅黑" w:hint="eastAsia"/>
          <w:sz w:val="28"/>
          <w:szCs w:val="28"/>
        </w:rPr>
        <w:t>立德树人</w:t>
      </w:r>
      <w:r w:rsidR="00592F27">
        <w:rPr>
          <w:rFonts w:ascii="微软雅黑" w:eastAsia="微软雅黑" w:hAnsi="微软雅黑" w:hint="eastAsia"/>
          <w:sz w:val="28"/>
          <w:szCs w:val="28"/>
        </w:rPr>
        <w:t>、传承中华优秀文化基因、红色基因</w:t>
      </w:r>
      <w:r w:rsidR="00FB046D">
        <w:rPr>
          <w:rFonts w:ascii="微软雅黑" w:eastAsia="微软雅黑" w:hAnsi="微软雅黑" w:hint="eastAsia"/>
          <w:sz w:val="28"/>
          <w:szCs w:val="28"/>
        </w:rPr>
        <w:t>根本任务的实现手段</w:t>
      </w:r>
      <w:r w:rsidR="00592F27">
        <w:rPr>
          <w:rFonts w:ascii="微软雅黑" w:eastAsia="微软雅黑" w:hAnsi="微软雅黑" w:hint="eastAsia"/>
          <w:sz w:val="28"/>
          <w:szCs w:val="28"/>
        </w:rPr>
        <w:t>。</w:t>
      </w:r>
    </w:p>
    <w:p w:rsidR="008E0CF2" w:rsidRDefault="00D331DF" w:rsidP="00756FBB">
      <w:pPr>
        <w:ind w:firstLineChars="200" w:firstLine="560"/>
        <w:rPr>
          <w:rFonts w:ascii="微软雅黑" w:eastAsia="微软雅黑" w:hAnsi="微软雅黑"/>
          <w:sz w:val="28"/>
          <w:szCs w:val="28"/>
        </w:rPr>
      </w:pPr>
      <w:r>
        <w:rPr>
          <w:rFonts w:ascii="微软雅黑" w:eastAsia="微软雅黑" w:hAnsi="微软雅黑" w:hint="eastAsia"/>
          <w:sz w:val="28"/>
          <w:szCs w:val="28"/>
        </w:rPr>
        <w:t>3.</w:t>
      </w:r>
      <w:r w:rsidR="00592F27" w:rsidRPr="00592F27">
        <w:rPr>
          <w:rFonts w:ascii="微软雅黑" w:eastAsia="微软雅黑" w:hAnsi="微软雅黑"/>
          <w:sz w:val="28"/>
          <w:szCs w:val="28"/>
        </w:rPr>
        <w:t xml:space="preserve"> </w:t>
      </w:r>
      <w:r w:rsidR="00592F27">
        <w:rPr>
          <w:rFonts w:ascii="微软雅黑" w:eastAsia="微软雅黑" w:hAnsi="微软雅黑" w:hint="eastAsia"/>
          <w:sz w:val="28"/>
          <w:szCs w:val="28"/>
        </w:rPr>
        <w:t>将</w:t>
      </w:r>
      <w:r w:rsidR="00592F27" w:rsidRPr="00C36F78">
        <w:rPr>
          <w:rFonts w:ascii="微软雅黑" w:eastAsia="微软雅黑" w:hAnsi="微软雅黑"/>
          <w:sz w:val="28"/>
          <w:szCs w:val="28"/>
        </w:rPr>
        <w:t>健全</w:t>
      </w:r>
      <w:r w:rsidR="00592F27">
        <w:rPr>
          <w:rFonts w:ascii="微软雅黑" w:eastAsia="微软雅黑" w:hAnsi="微软雅黑" w:hint="eastAsia"/>
          <w:sz w:val="28"/>
          <w:szCs w:val="28"/>
        </w:rPr>
        <w:t>体现</w:t>
      </w:r>
      <w:r w:rsidR="00592F27" w:rsidRPr="00C36F78">
        <w:rPr>
          <w:rFonts w:ascii="微软雅黑" w:eastAsia="微软雅黑" w:hAnsi="微软雅黑"/>
          <w:sz w:val="28"/>
          <w:szCs w:val="28"/>
        </w:rPr>
        <w:t>学生综合</w:t>
      </w:r>
      <w:r w:rsidR="00592F27">
        <w:rPr>
          <w:rFonts w:ascii="微软雅黑" w:eastAsia="微软雅黑" w:hAnsi="微软雅黑" w:hint="eastAsia"/>
          <w:sz w:val="28"/>
          <w:szCs w:val="28"/>
        </w:rPr>
        <w:t>语文素养的课程</w:t>
      </w:r>
      <w:r w:rsidR="00592F27" w:rsidRPr="00C36F78">
        <w:rPr>
          <w:rFonts w:ascii="微软雅黑" w:eastAsia="微软雅黑" w:hAnsi="微软雅黑"/>
          <w:sz w:val="28"/>
          <w:szCs w:val="28"/>
        </w:rPr>
        <w:t>评价体系</w:t>
      </w:r>
      <w:r w:rsidR="00592F27">
        <w:rPr>
          <w:rFonts w:ascii="微软雅黑" w:eastAsia="微软雅黑" w:hAnsi="微软雅黑" w:hint="eastAsia"/>
          <w:sz w:val="28"/>
          <w:szCs w:val="28"/>
        </w:rPr>
        <w:t>作为语文教育评价改革重点，</w:t>
      </w:r>
      <w:r>
        <w:rPr>
          <w:rFonts w:ascii="微软雅黑" w:eastAsia="微软雅黑" w:hAnsi="微软雅黑" w:hint="eastAsia"/>
          <w:sz w:val="28"/>
          <w:szCs w:val="28"/>
        </w:rPr>
        <w:t>细化语文课程过程管理的评价指标，</w:t>
      </w:r>
      <w:r>
        <w:rPr>
          <w:rFonts w:ascii="微软雅黑" w:eastAsia="微软雅黑" w:hAnsi="微软雅黑"/>
          <w:sz w:val="28"/>
          <w:szCs w:val="28"/>
        </w:rPr>
        <w:t>克服重智育轻德育、重分数轻素质等片面</w:t>
      </w:r>
      <w:r w:rsidRPr="00C36F78">
        <w:rPr>
          <w:rFonts w:ascii="微软雅黑" w:eastAsia="微软雅黑" w:hAnsi="微软雅黑"/>
          <w:sz w:val="28"/>
          <w:szCs w:val="28"/>
        </w:rPr>
        <w:t>行为</w:t>
      </w:r>
      <w:r w:rsidR="008E0CF2">
        <w:rPr>
          <w:rFonts w:ascii="微软雅黑" w:eastAsia="微软雅黑" w:hAnsi="微软雅黑" w:hint="eastAsia"/>
          <w:sz w:val="28"/>
          <w:szCs w:val="28"/>
        </w:rPr>
        <w:t>，不断提升语文课堂教学效果</w:t>
      </w:r>
      <w:r w:rsidR="00FB046D">
        <w:rPr>
          <w:rFonts w:ascii="微软雅黑" w:eastAsia="微软雅黑" w:hAnsi="微软雅黑" w:hint="eastAsia"/>
          <w:sz w:val="28"/>
          <w:szCs w:val="28"/>
        </w:rPr>
        <w:t>。</w:t>
      </w:r>
    </w:p>
    <w:p w:rsidR="008E1628" w:rsidRDefault="008E0CF2" w:rsidP="00756FBB">
      <w:pPr>
        <w:ind w:firstLineChars="200" w:firstLine="560"/>
        <w:rPr>
          <w:rFonts w:ascii="微软雅黑" w:eastAsia="微软雅黑" w:hAnsi="微软雅黑"/>
          <w:sz w:val="28"/>
          <w:szCs w:val="28"/>
        </w:rPr>
      </w:pPr>
      <w:r>
        <w:rPr>
          <w:rFonts w:ascii="微软雅黑" w:eastAsia="微软雅黑" w:hAnsi="微软雅黑" w:hint="eastAsia"/>
          <w:sz w:val="28"/>
          <w:szCs w:val="28"/>
        </w:rPr>
        <w:t>全体语文教师会</w:t>
      </w:r>
      <w:r w:rsidR="00E14E57" w:rsidRPr="00C36F78">
        <w:rPr>
          <w:rFonts w:ascii="微软雅黑" w:eastAsia="微软雅黑" w:hAnsi="微软雅黑"/>
          <w:sz w:val="28"/>
          <w:szCs w:val="28"/>
        </w:rPr>
        <w:t>在政治意识、情感认同和行动自觉上更加重视</w:t>
      </w:r>
      <w:r w:rsidR="00E14E57">
        <w:rPr>
          <w:rFonts w:ascii="微软雅黑" w:eastAsia="微软雅黑" w:hAnsi="微软雅黑" w:hint="eastAsia"/>
          <w:sz w:val="28"/>
          <w:szCs w:val="28"/>
        </w:rPr>
        <w:t>语文</w:t>
      </w:r>
      <w:r w:rsidR="00E14E57" w:rsidRPr="00C36F78">
        <w:rPr>
          <w:rFonts w:ascii="微软雅黑" w:eastAsia="微软雅黑" w:hAnsi="微软雅黑"/>
          <w:sz w:val="28"/>
          <w:szCs w:val="28"/>
        </w:rPr>
        <w:t>教育</w:t>
      </w:r>
      <w:r w:rsidR="00E14E57">
        <w:rPr>
          <w:rFonts w:ascii="微软雅黑" w:eastAsia="微软雅黑" w:hAnsi="微软雅黑" w:hint="eastAsia"/>
          <w:sz w:val="28"/>
          <w:szCs w:val="28"/>
        </w:rPr>
        <w:t>，</w:t>
      </w:r>
      <w:r>
        <w:rPr>
          <w:rFonts w:ascii="微软雅黑" w:eastAsia="微软雅黑" w:hAnsi="微软雅黑" w:hint="eastAsia"/>
          <w:sz w:val="28"/>
          <w:szCs w:val="28"/>
        </w:rPr>
        <w:t>以驰而不息的精神、久久为功的态度推动各项工作落地见效。</w:t>
      </w:r>
    </w:p>
    <w:p w:rsidR="008E0CF2" w:rsidRPr="00C36F78" w:rsidRDefault="008E0CF2" w:rsidP="008E0CF2">
      <w:pPr>
        <w:ind w:firstLineChars="200" w:firstLine="560"/>
        <w:jc w:val="right"/>
        <w:rPr>
          <w:rFonts w:ascii="微软雅黑" w:eastAsia="微软雅黑" w:hAnsi="微软雅黑"/>
          <w:sz w:val="28"/>
          <w:szCs w:val="28"/>
        </w:rPr>
      </w:pPr>
      <w:r>
        <w:rPr>
          <w:rFonts w:ascii="微软雅黑" w:eastAsia="微软雅黑" w:hAnsi="微软雅黑" w:hint="eastAsia"/>
          <w:sz w:val="28"/>
          <w:szCs w:val="28"/>
        </w:rPr>
        <w:t>2021年3月23日</w:t>
      </w:r>
    </w:p>
    <w:p w:rsidR="00B51404" w:rsidRDefault="00B51404">
      <w:pPr>
        <w:widowControl/>
        <w:jc w:val="left"/>
        <w:rPr>
          <w:rFonts w:ascii="微软雅黑" w:eastAsia="微软雅黑" w:hAnsi="微软雅黑"/>
          <w:sz w:val="28"/>
          <w:szCs w:val="28"/>
        </w:rPr>
      </w:pPr>
    </w:p>
    <w:sectPr w:rsidR="00B51404" w:rsidSect="00F54F1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0D5D"/>
    <w:multiLevelType w:val="hybridMultilevel"/>
    <w:tmpl w:val="A622F448"/>
    <w:lvl w:ilvl="0" w:tplc="8D9E6A5C">
      <w:start w:val="1"/>
      <w:numFmt w:val="decimal"/>
      <w:lvlText w:val="%1、"/>
      <w:lvlJc w:val="left"/>
      <w:pPr>
        <w:ind w:left="1565" w:hanging="10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7D84E42"/>
    <w:multiLevelType w:val="hybridMultilevel"/>
    <w:tmpl w:val="6C1850BC"/>
    <w:lvl w:ilvl="0" w:tplc="5BD69A6A">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5C376C15"/>
    <w:multiLevelType w:val="hybridMultilevel"/>
    <w:tmpl w:val="4AE8FA56"/>
    <w:lvl w:ilvl="0" w:tplc="15C46C40">
      <w:start w:val="1"/>
      <w:numFmt w:val="decimal"/>
      <w:lvlText w:val="%1."/>
      <w:lvlJc w:val="left"/>
      <w:pPr>
        <w:ind w:left="1355" w:hanging="79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44B5"/>
    <w:rsid w:val="00082153"/>
    <w:rsid w:val="000A1E4C"/>
    <w:rsid w:val="000F18E5"/>
    <w:rsid w:val="00134588"/>
    <w:rsid w:val="0015486D"/>
    <w:rsid w:val="001B3E37"/>
    <w:rsid w:val="002F0467"/>
    <w:rsid w:val="005101E7"/>
    <w:rsid w:val="00592F27"/>
    <w:rsid w:val="006646FE"/>
    <w:rsid w:val="00746793"/>
    <w:rsid w:val="00756FBB"/>
    <w:rsid w:val="007B4487"/>
    <w:rsid w:val="008E0CF2"/>
    <w:rsid w:val="008E1628"/>
    <w:rsid w:val="00917F98"/>
    <w:rsid w:val="009B7705"/>
    <w:rsid w:val="00A11653"/>
    <w:rsid w:val="00A144B5"/>
    <w:rsid w:val="00A73B9D"/>
    <w:rsid w:val="00AE2969"/>
    <w:rsid w:val="00B31530"/>
    <w:rsid w:val="00B51404"/>
    <w:rsid w:val="00C36F78"/>
    <w:rsid w:val="00C752BF"/>
    <w:rsid w:val="00D331DF"/>
    <w:rsid w:val="00E14E57"/>
    <w:rsid w:val="00ED12BA"/>
    <w:rsid w:val="00F22AE0"/>
    <w:rsid w:val="00F468D0"/>
    <w:rsid w:val="00F54F12"/>
    <w:rsid w:val="00F5505F"/>
    <w:rsid w:val="00FB04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4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44B5"/>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A144B5"/>
  </w:style>
  <w:style w:type="paragraph" w:customStyle="1" w:styleId="vsbcontentstart">
    <w:name w:val="vsbcontent_start"/>
    <w:basedOn w:val="a"/>
    <w:rsid w:val="00A144B5"/>
    <w:pPr>
      <w:widowControl/>
      <w:spacing w:before="100" w:beforeAutospacing="1" w:after="100" w:afterAutospacing="1"/>
      <w:jc w:val="left"/>
    </w:pPr>
    <w:rPr>
      <w:rFonts w:ascii="宋体" w:eastAsia="宋体" w:hAnsi="宋体" w:cs="宋体"/>
      <w:kern w:val="0"/>
      <w:sz w:val="24"/>
      <w:szCs w:val="24"/>
    </w:rPr>
  </w:style>
  <w:style w:type="paragraph" w:customStyle="1" w:styleId="cjk">
    <w:name w:val="cjk"/>
    <w:basedOn w:val="a"/>
    <w:rsid w:val="00A144B5"/>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8E1628"/>
    <w:pPr>
      <w:ind w:firstLineChars="200" w:firstLine="420"/>
    </w:pPr>
  </w:style>
</w:styles>
</file>

<file path=word/webSettings.xml><?xml version="1.0" encoding="utf-8"?>
<w:webSettings xmlns:r="http://schemas.openxmlformats.org/officeDocument/2006/relationships" xmlns:w="http://schemas.openxmlformats.org/wordprocessingml/2006/main">
  <w:divs>
    <w:div w:id="168912087">
      <w:bodyDiv w:val="1"/>
      <w:marLeft w:val="0"/>
      <w:marRight w:val="0"/>
      <w:marTop w:val="0"/>
      <w:marBottom w:val="0"/>
      <w:divBdr>
        <w:top w:val="none" w:sz="0" w:space="0" w:color="auto"/>
        <w:left w:val="none" w:sz="0" w:space="0" w:color="auto"/>
        <w:bottom w:val="none" w:sz="0" w:space="0" w:color="auto"/>
        <w:right w:val="none" w:sz="0" w:space="0" w:color="auto"/>
      </w:divBdr>
    </w:div>
    <w:div w:id="452672034">
      <w:bodyDiv w:val="1"/>
      <w:marLeft w:val="0"/>
      <w:marRight w:val="0"/>
      <w:marTop w:val="0"/>
      <w:marBottom w:val="0"/>
      <w:divBdr>
        <w:top w:val="none" w:sz="0" w:space="0" w:color="auto"/>
        <w:left w:val="none" w:sz="0" w:space="0" w:color="auto"/>
        <w:bottom w:val="none" w:sz="0" w:space="0" w:color="auto"/>
        <w:right w:val="none" w:sz="0" w:space="0" w:color="auto"/>
      </w:divBdr>
    </w:div>
    <w:div w:id="719596232">
      <w:bodyDiv w:val="1"/>
      <w:marLeft w:val="0"/>
      <w:marRight w:val="0"/>
      <w:marTop w:val="0"/>
      <w:marBottom w:val="0"/>
      <w:divBdr>
        <w:top w:val="none" w:sz="0" w:space="0" w:color="auto"/>
        <w:left w:val="none" w:sz="0" w:space="0" w:color="auto"/>
        <w:bottom w:val="none" w:sz="0" w:space="0" w:color="auto"/>
        <w:right w:val="none" w:sz="0" w:space="0" w:color="auto"/>
      </w:divBdr>
    </w:div>
    <w:div w:id="941188645">
      <w:bodyDiv w:val="1"/>
      <w:marLeft w:val="0"/>
      <w:marRight w:val="0"/>
      <w:marTop w:val="0"/>
      <w:marBottom w:val="0"/>
      <w:divBdr>
        <w:top w:val="none" w:sz="0" w:space="0" w:color="auto"/>
        <w:left w:val="none" w:sz="0" w:space="0" w:color="auto"/>
        <w:bottom w:val="none" w:sz="0" w:space="0" w:color="auto"/>
        <w:right w:val="none" w:sz="0" w:space="0" w:color="auto"/>
      </w:divBdr>
    </w:div>
    <w:div w:id="100512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3</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2021-03-21T12:00:00Z</dcterms:created>
  <dcterms:modified xsi:type="dcterms:W3CDTF">2021-03-23T06:13:00Z</dcterms:modified>
</cp:coreProperties>
</file>